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BD" w:rsidRDefault="00AB01BD" w:rsidP="00AB01BD">
      <w:r>
        <w:t>Der Gesamtverband für Kindergottesdienst gestaltet jeden Ta</w:t>
      </w:r>
      <w:r>
        <w:t>g eine</w:t>
      </w:r>
      <w:r>
        <w:t xml:space="preserve"> kleine Aufgabe für Kinder in der </w:t>
      </w:r>
      <w:proofErr w:type="spellStart"/>
      <w:r>
        <w:t>Kikiko</w:t>
      </w:r>
      <w:proofErr w:type="spellEnd"/>
      <w:r>
        <w:t>-</w:t>
      </w:r>
      <w:proofErr w:type="gramStart"/>
      <w:r>
        <w:t>Challenge :</w:t>
      </w:r>
      <w:proofErr w:type="gramEnd"/>
    </w:p>
    <w:p w:rsidR="00AB01BD" w:rsidRDefault="00AB01BD" w:rsidP="00AB01BD">
      <w:hyperlink r:id="rId4" w:history="1">
        <w:r>
          <w:rPr>
            <w:rStyle w:val="Hyperlink"/>
          </w:rPr>
          <w:t>http://kindergottesdienst-ekd.de/ErklrungKiKiKo-Challenge_22.3.pdf</w:t>
        </w:r>
      </w:hyperlink>
    </w:p>
    <w:p w:rsidR="00AB01BD" w:rsidRDefault="00AB01BD" w:rsidP="00AB01BD">
      <w:r>
        <w:t xml:space="preserve">Die Aufgaben gibt es unter </w:t>
      </w:r>
      <w:hyperlink r:id="rId5" w:history="1">
        <w:r>
          <w:rPr>
            <w:rStyle w:val="Hyperlink"/>
          </w:rPr>
          <w:t>http://kindergottesdienst-ekd.de/</w:t>
        </w:r>
      </w:hyperlink>
    </w:p>
    <w:p w:rsidR="00AB01BD" w:rsidRDefault="00AB01BD" w:rsidP="00AB01BD">
      <w:r>
        <w:t>Auf dieser Seite ist auch immer ein Link für einen sonntäglichen Live</w:t>
      </w:r>
      <w:r>
        <w:t>-</w:t>
      </w:r>
      <w:proofErr w:type="gramStart"/>
      <w:r>
        <w:t>Gottesdienst</w:t>
      </w:r>
      <w:r>
        <w:t xml:space="preserve"> .</w:t>
      </w:r>
      <w:bookmarkStart w:id="0" w:name="_GoBack"/>
      <w:bookmarkEnd w:id="0"/>
      <w:proofErr w:type="gramEnd"/>
    </w:p>
    <w:p w:rsidR="00AB01BD" w:rsidRDefault="00AB01BD" w:rsidP="00AB01BD"/>
    <w:p w:rsidR="00AB01BD" w:rsidRDefault="00AB01BD" w:rsidP="00AB01BD">
      <w:r>
        <w:t xml:space="preserve">Der Bundesverband </w:t>
      </w:r>
      <w:proofErr w:type="spellStart"/>
      <w:r>
        <w:t>Godly</w:t>
      </w:r>
      <w:proofErr w:type="spellEnd"/>
      <w:r>
        <w:t xml:space="preserve">-Play bietet vom 22. März bis 12. April immer ab Samstagabend eine Geschichte für Kinder und Erwachsene an. </w:t>
      </w:r>
    </w:p>
    <w:p w:rsidR="00AB01BD" w:rsidRDefault="00AB01BD" w:rsidP="00AB01BD">
      <w:pPr>
        <w:rPr>
          <w:rFonts w:ascii="Tahoma" w:hAnsi="Tahoma" w:cs="Tahoma"/>
          <w:color w:val="575757"/>
          <w:sz w:val="20"/>
          <w:szCs w:val="20"/>
          <w:lang w:eastAsia="de-DE"/>
        </w:rPr>
      </w:pPr>
      <w:r>
        <w:rPr>
          <w:rFonts w:ascii="Tahoma" w:hAnsi="Tahoma" w:cs="Tahoma"/>
          <w:color w:val="575757"/>
          <w:sz w:val="20"/>
          <w:szCs w:val="20"/>
          <w:lang w:eastAsia="de-DE"/>
        </w:rPr>
        <w:t>•    22.3. Das Geheimnis von Ostern</w:t>
      </w:r>
      <w:r>
        <w:rPr>
          <w:rFonts w:ascii="Tahoma" w:hAnsi="Tahoma" w:cs="Tahoma"/>
          <w:color w:val="575757"/>
          <w:sz w:val="20"/>
          <w:szCs w:val="20"/>
          <w:lang w:eastAsia="de-DE"/>
        </w:rPr>
        <w:br/>
        <w:t>•    29.3. Jesus öffnet die Augen (</w:t>
      </w:r>
      <w:proofErr w:type="spellStart"/>
      <w:r>
        <w:rPr>
          <w:rFonts w:ascii="Tahoma" w:hAnsi="Tahoma" w:cs="Tahoma"/>
          <w:color w:val="575757"/>
          <w:sz w:val="20"/>
          <w:szCs w:val="20"/>
          <w:lang w:eastAsia="de-DE"/>
        </w:rPr>
        <w:t>Bartimäus</w:t>
      </w:r>
      <w:proofErr w:type="spellEnd"/>
      <w:r>
        <w:rPr>
          <w:rFonts w:ascii="Tahoma" w:hAnsi="Tahoma" w:cs="Tahoma"/>
          <w:color w:val="575757"/>
          <w:sz w:val="20"/>
          <w:szCs w:val="20"/>
          <w:lang w:eastAsia="de-DE"/>
        </w:rPr>
        <w:t>)</w:t>
      </w:r>
      <w:r>
        <w:rPr>
          <w:rFonts w:ascii="Tahoma" w:hAnsi="Tahoma" w:cs="Tahoma"/>
          <w:color w:val="575757"/>
          <w:sz w:val="20"/>
          <w:szCs w:val="20"/>
          <w:lang w:eastAsia="de-DE"/>
        </w:rPr>
        <w:br/>
        <w:t>•    5.4. Jesus leidet und stirbt</w:t>
      </w:r>
      <w:r>
        <w:rPr>
          <w:rFonts w:ascii="Tahoma" w:hAnsi="Tahoma" w:cs="Tahoma"/>
          <w:color w:val="575757"/>
          <w:sz w:val="20"/>
          <w:szCs w:val="20"/>
          <w:lang w:eastAsia="de-DE"/>
        </w:rPr>
        <w:br/>
        <w:t>•    10.4. Jesus betet in Gethsemane</w:t>
      </w:r>
      <w:r>
        <w:rPr>
          <w:rFonts w:ascii="Tahoma" w:hAnsi="Tahoma" w:cs="Tahoma"/>
          <w:color w:val="575757"/>
          <w:sz w:val="20"/>
          <w:szCs w:val="20"/>
          <w:lang w:eastAsia="de-DE"/>
        </w:rPr>
        <w:br/>
        <w:t>•    12.4. bis hin zum Ostersonntag (Warum wir Ostern feiern: Das leere Grab)</w:t>
      </w:r>
    </w:p>
    <w:p w:rsidR="00AB01BD" w:rsidRDefault="00AB01BD" w:rsidP="00AB01BD">
      <w:pPr>
        <w:rPr>
          <w:rFonts w:ascii="Tahoma" w:hAnsi="Tahoma" w:cs="Tahoma"/>
          <w:color w:val="575757"/>
          <w:sz w:val="20"/>
          <w:szCs w:val="20"/>
          <w:lang w:eastAsia="de-DE"/>
        </w:rPr>
      </w:pPr>
      <w:r>
        <w:rPr>
          <w:rFonts w:ascii="Tahoma" w:hAnsi="Tahoma" w:cs="Tahoma"/>
          <w:color w:val="575757"/>
          <w:sz w:val="20"/>
          <w:szCs w:val="20"/>
          <w:lang w:eastAsia="de-DE"/>
        </w:rPr>
        <w:t xml:space="preserve">Unter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eastAsia="de-DE"/>
          </w:rPr>
          <w:t>www.godlyplay.de</w:t>
        </w:r>
      </w:hyperlink>
    </w:p>
    <w:p w:rsidR="00922B95" w:rsidRDefault="00922B95"/>
    <w:sectPr w:rsidR="00922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BD"/>
    <w:rsid w:val="00922B95"/>
    <w:rsid w:val="00A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D134"/>
  <w15:chartTrackingRefBased/>
  <w15:docId w15:val="{873DBCC5-75F5-4184-A610-956DA544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1B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B01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dlyplay.de" TargetMode="External"/><Relationship Id="rId5" Type="http://schemas.openxmlformats.org/officeDocument/2006/relationships/hyperlink" Target="http://kindergottesdienst-ekd.de/" TargetMode="External"/><Relationship Id="rId4" Type="http://schemas.openxmlformats.org/officeDocument/2006/relationships/hyperlink" Target="http://kindergottesdienst-ekd.de/ErklrungKiKiKo-Challenge_22.3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2020-03-23T12:17:00Z</dcterms:created>
  <dcterms:modified xsi:type="dcterms:W3CDTF">2020-03-23T12:20:00Z</dcterms:modified>
</cp:coreProperties>
</file>